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23AB3" w14:textId="55F46565" w:rsidR="00101612" w:rsidRPr="00314EF9" w:rsidRDefault="002206D5" w:rsidP="00101612">
      <w:pPr>
        <w:rPr>
          <w:sz w:val="18"/>
          <w:szCs w:val="18"/>
        </w:rPr>
      </w:pPr>
      <w:r w:rsidRPr="00314EF9">
        <w:rPr>
          <w:b/>
          <w:bCs/>
          <w:sz w:val="18"/>
          <w:szCs w:val="18"/>
        </w:rPr>
        <w:t>HOMEGROWN NATIONAL STANDARDS</w:t>
      </w:r>
    </w:p>
    <w:p w14:paraId="6AC2C35C" w14:textId="77777777" w:rsidR="00101612" w:rsidRPr="00314EF9" w:rsidRDefault="00101612" w:rsidP="00101612">
      <w:pPr>
        <w:rPr>
          <w:sz w:val="18"/>
          <w:szCs w:val="18"/>
        </w:rPr>
      </w:pPr>
      <w:r w:rsidRPr="00314EF9">
        <w:rPr>
          <w:sz w:val="18"/>
          <w:szCs w:val="18"/>
        </w:rPr>
        <w:t>The standards listed below are national standards developed by the Maltese National standards body by different Maltese technical committees’ setup by MCCAA.</w:t>
      </w:r>
    </w:p>
    <w:p w14:paraId="4CCD948F" w14:textId="77777777" w:rsidR="00101612" w:rsidRPr="00314EF9" w:rsidRDefault="00101612" w:rsidP="00101612">
      <w:pPr>
        <w:rPr>
          <w:sz w:val="18"/>
          <w:szCs w:val="18"/>
        </w:rPr>
      </w:pPr>
      <w:hyperlink r:id="rId4" w:tooltip="20230414 SMI203r0 - National Standards List.pdf" w:history="1">
        <w:r w:rsidRPr="00314EF9">
          <w:rPr>
            <w:rStyle w:val="Hyperlink"/>
            <w:sz w:val="18"/>
            <w:szCs w:val="18"/>
          </w:rPr>
          <w:t>National Standards List</w:t>
        </w:r>
      </w:hyperlink>
      <w:r w:rsidRPr="00314EF9">
        <w:rPr>
          <w:sz w:val="18"/>
          <w:szCs w:val="18"/>
        </w:rPr>
        <w:t>  </w:t>
      </w:r>
    </w:p>
    <w:tbl>
      <w:tblPr>
        <w:tblW w:w="844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5"/>
        <w:gridCol w:w="6300"/>
      </w:tblGrid>
      <w:tr w:rsidR="00101612" w:rsidRPr="00314EF9" w14:paraId="4C8FEE14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C9209F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b/>
                <w:bCs/>
                <w:sz w:val="18"/>
                <w:szCs w:val="18"/>
              </w:rPr>
              <w:t>Reference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FF5321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b/>
                <w:bCs/>
                <w:sz w:val="18"/>
                <w:szCs w:val="18"/>
              </w:rPr>
              <w:t>Title</w:t>
            </w:r>
          </w:p>
        </w:tc>
      </w:tr>
      <w:tr w:rsidR="00101612" w:rsidRPr="00314EF9" w14:paraId="497CDF01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8AD5EEA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100:2002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E1F1531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Specification for keyboard allocation of graphic characters for data processing</w:t>
            </w:r>
          </w:p>
        </w:tc>
      </w:tr>
      <w:tr w:rsidR="00101612" w:rsidRPr="00314EF9" w14:paraId="37892A43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683F9E9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200:2009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017439A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Maltese Data and Information Requirements on Information and Communication Technology</w:t>
            </w:r>
          </w:p>
        </w:tc>
      </w:tr>
      <w:tr w:rsidR="00101612" w:rsidRPr="00314EF9" w14:paraId="37BCB3BF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27127A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400:2003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9FC8666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Hand-made Maltese Lace- Characteristics and Identification Parameters</w:t>
            </w:r>
          </w:p>
        </w:tc>
      </w:tr>
      <w:tr w:rsidR="00101612" w:rsidRPr="00314EF9" w14:paraId="55D95932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48852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600:2003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229BA35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Traditional hand-made Maltese filigree- General Characteristics and identification parameters</w:t>
            </w:r>
          </w:p>
        </w:tc>
      </w:tr>
      <w:tr w:rsidR="00101612" w:rsidRPr="00314EF9" w14:paraId="036E8287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E3FBA1E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800:2006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DD3DA6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Colour coding of containers for the separate collection of waste</w:t>
            </w:r>
          </w:p>
        </w:tc>
      </w:tr>
      <w:tr w:rsidR="00101612" w:rsidRPr="00314EF9" w14:paraId="26F1978F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92381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TS 1200:2004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7F2D1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Indoor Air Quality - Reduction of effects of smoking on non-smokers – Requirements</w:t>
            </w:r>
          </w:p>
        </w:tc>
      </w:tr>
      <w:tr w:rsidR="00101612" w:rsidRPr="00314EF9" w14:paraId="09E980AD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50186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 1400:2013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4C3E308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Motor Vehicle Repairs - Repairers management system- Requirements</w:t>
            </w:r>
          </w:p>
        </w:tc>
      </w:tr>
      <w:tr w:rsidR="00101612" w:rsidRPr="00314EF9" w14:paraId="79DE2E04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FA2D5C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1600:2008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1AB0B52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Remote Gaming – Operators Management System – Requirements</w:t>
            </w:r>
          </w:p>
        </w:tc>
      </w:tr>
      <w:tr w:rsidR="00101612" w:rsidRPr="00314EF9" w14:paraId="4E9A0F4E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B98388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1825:2009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9BC79D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Milk distributors - Transportation and distribution of pasteurised milk and milk products – Requirements</w:t>
            </w:r>
          </w:p>
        </w:tc>
      </w:tr>
      <w:tr w:rsidR="00101612" w:rsidRPr="00314EF9" w14:paraId="566CD3F7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74A0F29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501:2004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3F3459F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Food Safety Guidelines for the Retail Sector</w:t>
            </w:r>
          </w:p>
        </w:tc>
      </w:tr>
      <w:tr w:rsidR="00101612" w:rsidRPr="00314EF9" w14:paraId="543D1D36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0C8625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MSA 502:2006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383040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Food Safety Guidelines for the Catering Sector</w:t>
            </w:r>
          </w:p>
        </w:tc>
      </w:tr>
      <w:tr w:rsidR="00101612" w:rsidRPr="00314EF9" w14:paraId="3FED6534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79676B6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3500:2021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254F2A4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Public Playgrounds – Requirements for Public Playgrounds Safety, Accessibility, Play-Value and their Management</w:t>
            </w:r>
          </w:p>
        </w:tc>
      </w:tr>
      <w:tr w:rsidR="00101612" w:rsidRPr="00314EF9" w14:paraId="606C97E3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1505DD3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3600:2014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32C2AA3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Indoor Play Facilities - Safety - Requirements for Indoor Play Facilities and their Management</w:t>
            </w:r>
          </w:p>
        </w:tc>
      </w:tr>
      <w:tr w:rsidR="00101612" w:rsidRPr="00314EF9" w14:paraId="2EEEE106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10BD62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3200:2014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E23653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Cash and Valuables - In-Transit and Vaulting Services - minimum requirements</w:t>
            </w:r>
          </w:p>
        </w:tc>
      </w:tr>
      <w:tr w:rsidR="00101612" w:rsidRPr="00314EF9" w14:paraId="30A73CFA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D3B685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lastRenderedPageBreak/>
              <w:t>SM 5100:2015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B1E9E3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Photovoltaic Installations - Requirements for electrical safety of single phase systems</w:t>
            </w:r>
          </w:p>
        </w:tc>
      </w:tr>
      <w:tr w:rsidR="00101612" w:rsidRPr="00314EF9" w14:paraId="4D643C75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ADB1CBD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3800:2015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2EA30EF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Accessibility for All in the Built Environment</w:t>
            </w:r>
          </w:p>
        </w:tc>
      </w:tr>
      <w:tr w:rsidR="00101612" w:rsidRPr="00314EF9" w14:paraId="4F85DC5E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970231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5200:2017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DFF8B09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Solar Photovoltaic (PV) Installations - General requirements for PV systems installations</w:t>
            </w:r>
          </w:p>
        </w:tc>
      </w:tr>
      <w:tr w:rsidR="00101612" w:rsidRPr="00314EF9" w14:paraId="266AB266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63E4FA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3700:2017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543B1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Green Roofs - Criteria for the planning, construction, control and maintenance of Green Roofs</w:t>
            </w:r>
          </w:p>
        </w:tc>
      </w:tr>
      <w:tr w:rsidR="00101612" w:rsidRPr="00314EF9" w14:paraId="5B41C700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64AC7DF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6000:2017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DE2A787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Safety Management Systems - Requirements for combat sports practised by minors in a ring</w:t>
            </w:r>
          </w:p>
        </w:tc>
      </w:tr>
      <w:tr w:rsidR="00101612" w:rsidRPr="00314EF9" w14:paraId="74F64E46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57C267E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SM 810:2022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6DD5AF0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Recycling oriented deconstruction, controlled excavation works and classification of waste</w:t>
            </w:r>
          </w:p>
        </w:tc>
      </w:tr>
      <w:tr w:rsidR="00101612" w:rsidRPr="00314EF9" w14:paraId="764973BA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825D043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National Annexes to European Standards SM EN ISO 52000-1, 52003-1, 52010-1, 52016-1, 52018-1 "Energy Performance of Buildings"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4DB3657E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Datasheet to overarching EPB standards for dwellings</w:t>
            </w:r>
          </w:p>
        </w:tc>
      </w:tr>
      <w:tr w:rsidR="00101612" w:rsidRPr="00314EF9" w14:paraId="1D32A5E1" w14:textId="77777777" w:rsidTr="004F4F7E">
        <w:trPr>
          <w:trHeight w:val="340"/>
        </w:trPr>
        <w:tc>
          <w:tcPr>
            <w:tcW w:w="214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AE9A86B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National Annexes to European Standards SM EN ISO 52000-1, 52003-1, 52010-1, 52016-1, 52018-1 "Energy Performance of Buildings"</w:t>
            </w:r>
          </w:p>
        </w:tc>
        <w:tc>
          <w:tcPr>
            <w:tcW w:w="630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70EF08D4" w14:textId="77777777" w:rsidR="00101612" w:rsidRPr="00314EF9" w:rsidRDefault="00101612" w:rsidP="004F4F7E">
            <w:pPr>
              <w:rPr>
                <w:sz w:val="18"/>
                <w:szCs w:val="18"/>
              </w:rPr>
            </w:pPr>
            <w:r w:rsidRPr="00314EF9">
              <w:rPr>
                <w:sz w:val="18"/>
                <w:szCs w:val="18"/>
              </w:rPr>
              <w:t>Datasheet to overarching EPB standards for non-dwellings</w:t>
            </w:r>
          </w:p>
        </w:tc>
      </w:tr>
    </w:tbl>
    <w:p w14:paraId="3B125BC4" w14:textId="77777777" w:rsidR="00101612" w:rsidRPr="00314EF9" w:rsidRDefault="00101612" w:rsidP="00101612">
      <w:pPr>
        <w:rPr>
          <w:sz w:val="18"/>
          <w:szCs w:val="18"/>
        </w:rPr>
      </w:pPr>
      <w:r w:rsidRPr="00314EF9">
        <w:rPr>
          <w:sz w:val="18"/>
          <w:szCs w:val="18"/>
        </w:rPr>
        <w:t> </w:t>
      </w:r>
    </w:p>
    <w:p w14:paraId="4A573C6E" w14:textId="77777777" w:rsidR="00101612" w:rsidRPr="00314EF9" w:rsidRDefault="00101612" w:rsidP="00101612">
      <w:pPr>
        <w:rPr>
          <w:sz w:val="18"/>
          <w:szCs w:val="18"/>
        </w:rPr>
      </w:pPr>
      <w:r w:rsidRPr="00314EF9">
        <w:rPr>
          <w:sz w:val="18"/>
          <w:szCs w:val="18"/>
        </w:rPr>
        <w:t>For a copy of any of the above - mentioned homegrown national standards, kindly apply on </w:t>
      </w:r>
      <w:hyperlink r:id="rId5" w:history="1">
        <w:r w:rsidRPr="00314EF9">
          <w:rPr>
            <w:rStyle w:val="Hyperlink"/>
            <w:sz w:val="18"/>
            <w:szCs w:val="18"/>
          </w:rPr>
          <w:t>https://forms.mccaa.org.mt/index.php?r=survey/index&amp;sid=664395&amp;newtest=Y&amp;lang=en</w:t>
        </w:r>
      </w:hyperlink>
    </w:p>
    <w:p w14:paraId="751379C2" w14:textId="77777777" w:rsidR="00042BC0" w:rsidRDefault="00042BC0"/>
    <w:sectPr w:rsidR="00042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12"/>
    <w:rsid w:val="00042BC0"/>
    <w:rsid w:val="00101612"/>
    <w:rsid w:val="002206D5"/>
    <w:rsid w:val="00845167"/>
    <w:rsid w:val="00A41AEC"/>
    <w:rsid w:val="00C1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3F9A6"/>
  <w15:chartTrackingRefBased/>
  <w15:docId w15:val="{D3897E32-D221-42E8-AE0A-EDD7185D5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612"/>
    <w:pPr>
      <w:spacing w:line="259" w:lineRule="auto"/>
    </w:pPr>
    <w:rPr>
      <w:rFonts w:ascii="Verdana" w:hAnsi="Verdana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161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61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61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61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61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61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61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61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61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6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6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6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6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6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6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6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6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6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6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/>
    </w:rPr>
  </w:style>
  <w:style w:type="character" w:customStyle="1" w:styleId="TitleChar">
    <w:name w:val="Title Char"/>
    <w:basedOn w:val="DefaultParagraphFont"/>
    <w:link w:val="Title"/>
    <w:uiPriority w:val="10"/>
    <w:rsid w:val="001016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61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/>
    </w:rPr>
  </w:style>
  <w:style w:type="character" w:customStyle="1" w:styleId="SubtitleChar">
    <w:name w:val="Subtitle Char"/>
    <w:basedOn w:val="DefaultParagraphFont"/>
    <w:link w:val="Subtitle"/>
    <w:uiPriority w:val="11"/>
    <w:rsid w:val="001016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61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 w:val="24"/>
      <w:szCs w:val="24"/>
      <w:lang/>
    </w:rPr>
  </w:style>
  <w:style w:type="character" w:customStyle="1" w:styleId="QuoteChar">
    <w:name w:val="Quote Char"/>
    <w:basedOn w:val="DefaultParagraphFont"/>
    <w:link w:val="Quote"/>
    <w:uiPriority w:val="29"/>
    <w:rsid w:val="001016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612"/>
    <w:pPr>
      <w:spacing w:line="278" w:lineRule="auto"/>
      <w:ind w:left="720"/>
      <w:contextualSpacing/>
    </w:pPr>
    <w:rPr>
      <w:rFonts w:asciiTheme="minorHAnsi" w:hAnsiTheme="minorHAnsi"/>
      <w:sz w:val="24"/>
      <w:szCs w:val="24"/>
      <w:lang/>
    </w:rPr>
  </w:style>
  <w:style w:type="character" w:styleId="IntenseEmphasis">
    <w:name w:val="Intense Emphasis"/>
    <w:basedOn w:val="DefaultParagraphFont"/>
    <w:uiPriority w:val="21"/>
    <w:qFormat/>
    <w:rsid w:val="001016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6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szCs w:val="24"/>
      <w:lang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6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6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01612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orms.mccaa.org.mt/index.php?r=survey/index&amp;sid=664395&amp;newtest=Y&amp;lang=en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s://mccaa.org.mt/media/8221/20230414-smi203r0-national-standards-list.pdf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EA6BC874A7D345BAF13996BE05C78B" ma:contentTypeVersion="18" ma:contentTypeDescription="Create a new document." ma:contentTypeScope="" ma:versionID="7a376970a160b40d96d8e37234d53856">
  <xsd:schema xmlns:xsd="http://www.w3.org/2001/XMLSchema" xmlns:xs="http://www.w3.org/2001/XMLSchema" xmlns:p="http://schemas.microsoft.com/office/2006/metadata/properties" xmlns:ns2="cdc4fc46-a5a3-4d08-87e0-24db6200e35b" xmlns:ns3="4fc9c70f-ee00-40d8-b3d9-58f694b3e99c" targetNamespace="http://schemas.microsoft.com/office/2006/metadata/properties" ma:root="true" ma:fieldsID="9b70ed7b84351140869fbed34b193e6b" ns2:_="" ns3:_="">
    <xsd:import namespace="cdc4fc46-a5a3-4d08-87e0-24db6200e35b"/>
    <xsd:import namespace="4fc9c70f-ee00-40d8-b3d9-58f694b3e9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4fc46-a5a3-4d08-87e0-24db6200e3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f5d717-b393-44d2-a2e6-f6582480f587}" ma:internalName="TaxCatchAll" ma:showField="CatchAllData" ma:web="cdc4fc46-a5a3-4d08-87e0-24db6200e3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9c70f-ee00-40d8-b3d9-58f694b3e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858473a-97ee-428e-a817-eb9457ba02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dc4fc46-a5a3-4d08-87e0-24db6200e35b" xsi:nil="true"/>
    <lcf76f155ced4ddcb4097134ff3c332f xmlns="4fc9c70f-ee00-40d8-b3d9-58f694b3e9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A52D3EB-D6EC-4DB5-86E2-6D060CFCA068}"/>
</file>

<file path=customXml/itemProps2.xml><?xml version="1.0" encoding="utf-8"?>
<ds:datastoreItem xmlns:ds="http://schemas.openxmlformats.org/officeDocument/2006/customXml" ds:itemID="{9B740182-14ED-4BF4-A172-D3D8D167D748}"/>
</file>

<file path=customXml/itemProps3.xml><?xml version="1.0" encoding="utf-8"?>
<ds:datastoreItem xmlns:ds="http://schemas.openxmlformats.org/officeDocument/2006/customXml" ds:itemID="{B0685855-CFE9-4C8B-B6EA-966C24F12B4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2450</Characters>
  <Application>Microsoft Office Word</Application>
  <DocSecurity>4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Cutajar George at MCCAA</dc:creator>
  <cp:keywords/>
  <dc:description/>
  <cp:lastModifiedBy>Bezzina Deborah at MCCAA</cp:lastModifiedBy>
  <cp:revision>2</cp:revision>
  <dcterms:created xsi:type="dcterms:W3CDTF">2026-04-30T10:34:00Z</dcterms:created>
  <dcterms:modified xsi:type="dcterms:W3CDTF">2026-04-30T10:34:00Z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0x0101005DEA6BC874A7D345BAF13996BE05C78B</vt:lpwstr>
  </property>
</Properties>
</file>